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F87B" w14:textId="77777777" w:rsidR="00114500" w:rsidRPr="00BC2EAD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2EAD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1B34C72" w14:textId="77777777" w:rsidR="00114500" w:rsidRPr="00BC2EAD" w:rsidRDefault="001145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8690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4A31696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64A4EE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266D078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-запросов и ответов: научиться идентифици</w:t>
      </w:r>
    </w:p>
    <w:p w14:paraId="3FC5AA9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ровать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1D2D5A3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6FE9B1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3433327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40E6643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76055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Задание 1. Загрузка файла трассировки http</w:t>
      </w:r>
    </w:p>
    <w:p w14:paraId="35B87F5A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01FA6CE0" w14:textId="7025CA48" w:rsidR="00114500" w:rsidRDefault="00BC2EAD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74CE246A" wp14:editId="4C3BA748">
            <wp:extent cx="5274310" cy="3296285"/>
            <wp:effectExtent l="0" t="0" r="2540" b="0"/>
            <wp:doc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844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1 открытие файла трассировки trace-http.pcap</w:t>
      </w:r>
    </w:p>
    <w:p w14:paraId="5CF336E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8EC81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Ответ : 1398</w:t>
      </w:r>
    </w:p>
    <w:p w14:paraId="759ED15A" w14:textId="755B4471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которые говорят нам о времени создания пакета и о том, в каком именно кадре он передается. Другие данные включают адрес источника и назначения. </w:t>
      </w:r>
    </w:p>
    <w:p w14:paraId="68D2501F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589ACA" w14:textId="5E90F69F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Ответ : </w:t>
      </w:r>
      <w:r w:rsidR="00BC2EAD" w:rsidRPr="00BC2EAD">
        <w:rPr>
          <w:rFonts w:ascii="Times New Roman" w:hAnsi="Times New Roman"/>
          <w:sz w:val="24"/>
          <w:szCs w:val="24"/>
        </w:rPr>
        <w:t>1223530</w:t>
      </w:r>
    </w:p>
    <w:p w14:paraId="4D3715F1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51A13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BC2EAD">
        <w:rPr>
          <w:rFonts w:ascii="Times New Roman" w:hAnsi="Times New Roman"/>
          <w:sz w:val="24"/>
          <w:szCs w:val="24"/>
          <w:lang w:val="ru-RU"/>
        </w:rPr>
        <w:t>?   Ответ : 98</w:t>
      </w:r>
    </w:p>
    <w:p w14:paraId="37A336BE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77D67E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</w:t>
      </w:r>
      <w:r>
        <w:rPr>
          <w:rFonts w:ascii="Times New Roman" w:hAnsi="Times New Roman"/>
          <w:sz w:val="24"/>
          <w:szCs w:val="24"/>
        </w:rPr>
        <w:t>Ответ : 98</w:t>
      </w:r>
    </w:p>
    <w:p w14:paraId="0F6C4D7C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48E539E1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CEA508C" w14:textId="093DECCB" w:rsidR="00114500" w:rsidRDefault="00BC2EAD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drawing>
          <wp:inline distT="0" distB="0" distL="0" distR="0" wp14:anchorId="27B1D9BA" wp14:editId="449A0E00">
            <wp:extent cx="5274310" cy="3211830"/>
            <wp:effectExtent l="0" t="0" r="2540" b="7620"/>
            <wp:doc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3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Рис.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6E23E8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085E77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C0D5D9A" w14:textId="0FFE5CBA" w:rsidR="00114500" w:rsidRDefault="00BC2EA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C380245" wp14:editId="288360F4">
            <wp:extent cx="5274310" cy="4942840"/>
            <wp:effectExtent l="0" t="0" r="2540" b="0"/>
            <wp:doc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E9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64B8015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2175A32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4EBD48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6443660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E6E5B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0207FD4C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078CEF3B" w14:textId="130A99D1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8BB9336" wp14:editId="2AA00DC1">
            <wp:extent cx="5274310" cy="3296285"/>
            <wp:effectExtent l="0" t="0" r="2540" b="0"/>
            <wp:doc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C4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Применение фильтра для HTTP</w:t>
      </w:r>
    </w:p>
    <w:p w14:paraId="6F20E1BD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5B810AB1" w14:textId="42B9CD4D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6D05E44D" wp14:editId="2E3B56BE">
            <wp:extent cx="5274310" cy="3296285"/>
            <wp:effectExtent l="0" t="0" r="2540" b="0"/>
            <wp:doc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C09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64CE5FAD" w14:textId="4F07703A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B6930F1" wp14:editId="04DD1BD4">
            <wp:extent cx="5274310" cy="3296285"/>
            <wp:effectExtent l="0" t="0" r="2540" b="0"/>
            <wp:doc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8B5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2172CC89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1D6302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E6C294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3677812C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1A357AB" w14:textId="583312FF" w:rsidR="00114500" w:rsidRDefault="00687740">
      <w:pPr>
        <w:jc w:val="both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sz w:val="24"/>
          <w:szCs w:val="24"/>
        </w:rPr>
        <w:drawing>
          <wp:inline distT="0" distB="0" distL="0" distR="0" wp14:anchorId="3A6C98D4" wp14:editId="06D70B0B">
            <wp:extent cx="5274310" cy="3296285"/>
            <wp:effectExtent l="0" t="0" r="2540" b="0"/>
            <wp:doc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F711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/</w:t>
      </w:r>
      <w:r>
        <w:rPr>
          <w:rFonts w:ascii="Times New Roman" w:hAnsi="Times New Roman"/>
          <w:sz w:val="24"/>
          <w:szCs w:val="24"/>
        </w:rPr>
        <w:t>img</w:t>
      </w:r>
      <w:r w:rsidRPr="00BC2E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BC2EAD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BC2EAD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132106A5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50895A5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6561D38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User-Agent: Mozilla/5.0 (Macintosh; Intel Mac OS X 10_7_3) AppleWebKit/536.11 (KHTML, like Gecko) Chrome/20.0.1132.57 Safari/536.11\r\n</w:t>
      </w:r>
    </w:p>
    <w:p w14:paraId="74FBB96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text/html,application/xhtml+xml,application/xml;q=0.9,*/*;q=0.8\r\n</w:t>
      </w:r>
    </w:p>
    <w:p w14:paraId="78039CF2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Accept-Encoding: gzip,deflate,sdch\r\n</w:t>
      </w:r>
    </w:p>
    <w:p w14:paraId="3DA8E088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Accept-Language: en-US,en;q=0.8\r\n</w:t>
      </w:r>
    </w:p>
    <w:p w14:paraId="12BA9B8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__gads=ID=8ad65dc86381f8d7:T=1303597795:S=ALNI_MYTf6iFAaVdjJxmfT_V1_01Q1AyCg; __utma=242276382.1429768304.1303597797.1329108360.1342416347.7; __utmb=242276382.2.10.1342416347; __utmc=242276382; __utmz=242276382.1317333779.5.6</w:t>
      </w:r>
    </w:p>
    <w:p w14:paraId="1BEE110B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7109BE7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339BCA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 имеются</w:t>
      </w:r>
    </w:p>
    <w:p w14:paraId="0906C39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8AFE07" w14:textId="5D30C723" w:rsidR="00114500" w:rsidRDefault="0068774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3545FE2" wp14:editId="11C1598C">
            <wp:extent cx="5274310" cy="3296285"/>
            <wp:effectExtent l="0" t="0" r="2540" b="0"/>
            <wp:doc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1E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BC2EAD">
        <w:rPr>
          <w:rFonts w:ascii="Times New Roman" w:hAnsi="Times New Roman"/>
          <w:sz w:val="24"/>
          <w:szCs w:val="24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A2C7828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270A767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Server: Apache/1.3.41 (Unix) mod_ssl/2.8.31 OpenSSL/0.9.8j\r\n</w:t>
      </w:r>
    </w:p>
    <w:p w14:paraId="576E93B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Date: Mon, 16 Jul 2012 05:28:04 GMT\r\n</w:t>
      </w:r>
    </w:p>
    <w:p w14:paraId="48256B9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Last-Modified: Mon, 16 Jul 2012 04:00:09 GMT\r\n</w:t>
      </w:r>
    </w:p>
    <w:p w14:paraId="5E9E05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Cache-Control: max-age=81125\r\n</w:t>
      </w:r>
    </w:p>
    <w:p w14:paraId="6F546A2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Expires: Tue, 17 Jul 2012 04:00:09 GMT\r\n</w:t>
      </w:r>
    </w:p>
    <w:p w14:paraId="1478EC6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ETag: "10eb008a-5f2-500391c9"\r\n</w:t>
      </w:r>
    </w:p>
    <w:p w14:paraId="7E10FE1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6CF14CD7" w14:textId="051E3EC9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Вот подробный анализ HTTP-заголовков из </w:t>
      </w:r>
      <w:r w:rsidR="0068774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>ашего примера, а также объяснение, какую полезную информацию они содержат и что она означает.</w:t>
      </w:r>
    </w:p>
    <w:p w14:paraId="001DB7D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B43AC55">
          <v:rect id="_x0000_i1025" style="width:6in;height:1.5pt" o:hralign="center" o:hrstd="t" o:hr="t" fillcolor="#a0a0a0" stroked="f"/>
        </w:pict>
      </w:r>
    </w:p>
    <w:p w14:paraId="0F225D9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1. Server</w:t>
      </w:r>
    </w:p>
    <w:p w14:paraId="346D435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Server: Apache/1.3.41 (Unix) mod_ssl/2.8.31 OpenSSL/0.9.8j</w:t>
      </w:r>
    </w:p>
    <w:p w14:paraId="5EBC84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012E3B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65A995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5DB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mod_ssl/2.8.31 — модуль для поддержки SSL/TLS.</w:t>
      </w:r>
    </w:p>
    <w:p w14:paraId="47037AC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OpenSSL/0.9.8j — версия библиотеки OpenSSL, используемой для шифрования.</w:t>
      </w:r>
    </w:p>
    <w:p w14:paraId="6B8A233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2D76100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2550EF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Может быть полезно для диагностики совместимости или уязвимостей (например, если версия Apache или OpenSSL устарела).</w:t>
      </w:r>
    </w:p>
    <w:p w14:paraId="2D01B6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6E373376">
          <v:rect id="_x0000_i1026" style="width:6in;height:1.5pt" o:hralign="center" o:hrstd="t" o:hr="t" fillcolor="#a0a0a0" stroked="f"/>
        </w:pict>
      </w:r>
    </w:p>
    <w:p w14:paraId="35C35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2. Date</w:t>
      </w:r>
    </w:p>
    <w:p w14:paraId="20E0E16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Date: Mon, 16 Jul 2012 05:28:04 GMT</w:t>
      </w:r>
    </w:p>
    <w:p w14:paraId="6E32DD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когда сервер сформировал и отправил ответ на запрос.</w:t>
      </w:r>
    </w:p>
    <w:p w14:paraId="3064240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CC75DE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5769A7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B4CCCA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2BCC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3. Last-Modified</w:t>
      </w:r>
    </w:p>
    <w:p w14:paraId="2D2160B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Last-Modified: Mon, 16 Jul 2012 04:00:09 GMT</w:t>
      </w:r>
    </w:p>
    <w:p w14:paraId="7488CD7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 последнего изменения запрошенного ресурса (например, HTML-страницы, изображения).</w:t>
      </w:r>
    </w:p>
    <w:p w14:paraId="3F3FE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1D7FF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использовать этот заголовок для кэширования: если ресурс не изменился, сервер может вернуть ответ 304 Not Modified, экономя трафик.</w:t>
      </w:r>
    </w:p>
    <w:p w14:paraId="266DDF7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021E7C3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C50B6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4. Cache-Control</w:t>
      </w:r>
    </w:p>
    <w:p w14:paraId="1552D63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Cache-Control: max-age=81125</w:t>
      </w:r>
    </w:p>
    <w:p w14:paraId="25F0E27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Управляет кэшированием ответа. В данном случае:</w:t>
      </w:r>
    </w:p>
    <w:p w14:paraId="252D751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max-age=81125 — ресурс можно кэшировать на 81125 секунд (примерно 22.5 часа).</w:t>
      </w:r>
    </w:p>
    <w:p w14:paraId="5BF2604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C646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33688A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C964B9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DF6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5. Expires</w:t>
      </w:r>
    </w:p>
    <w:p w14:paraId="6106ADA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Expires: Tue, 17 Jul 2012 04:00:09 GMT</w:t>
      </w:r>
    </w:p>
    <w:p w14:paraId="5840215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после которого кэшированный ответ считается устаревшим.</w:t>
      </w:r>
    </w:p>
    <w:p w14:paraId="2F4B68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AF7160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Альтернативный способ управления кэшированием (часто используется вместе с Cache-Control).</w:t>
      </w:r>
    </w:p>
    <w:p w14:paraId="74141F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302697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953B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6. ETag</w:t>
      </w:r>
    </w:p>
    <w:p w14:paraId="4E1196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ETag: "10eb008a-5f2-500391c9"</w:t>
      </w:r>
    </w:p>
    <w:p w14:paraId="13B4565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0861275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22FF9D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(If-None-Match), чтобы сервер вернул ресурс только в случае его изменения.</w:t>
      </w:r>
    </w:p>
    <w:p w14:paraId="5591A6B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Помогает избежать повторной передачи неизменённых данных.</w:t>
      </w:r>
    </w:p>
    <w:p w14:paraId="4FB6B2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EF7F0E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E2492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1D389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1076A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AA5E72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69A172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71C1B01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E8CD6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сохраняет ресурс в кэш и запоминает ETag и Last-Modified.</w:t>
      </w:r>
    </w:p>
    <w:p w14:paraId="6C1CCAC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 следующем запросе клиент может отправить заголовки If-None-Match и If-Modified-Since.</w:t>
      </w:r>
    </w:p>
    <w:p w14:paraId="279B5DD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Если ресурс не изменился, сервер вернёт 304 Not Modified, и клиент использует кэшированную версию, экономя трафик и время.</w:t>
      </w:r>
    </w:p>
    <w:p w14:paraId="0E6B507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FB369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169B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5FE89B9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A6BA5C" w14:textId="5A45B9E3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3FF930AD" wp14:editId="72218768">
            <wp:extent cx="5274310" cy="3296285"/>
            <wp:effectExtent l="0" t="0" r="2540" b="0"/>
            <wp:doc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3F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892 GET /img/MIT_logo.gif HTTP 1.1</w:t>
      </w:r>
    </w:p>
    <w:p w14:paraId="502EEC97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3337471B" w14:textId="623CCCFC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5190BF14" wp14:editId="782D9EA6">
            <wp:extent cx="5274310" cy="3296285"/>
            <wp:effectExtent l="0" t="0" r="2540" b="0"/>
            <wp:doc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00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«If Modified-Since»</w:t>
      </w:r>
    </w:p>
    <w:p w14:paraId="6E9A7EAF" w14:textId="3C59B793" w:rsidR="00114500" w:rsidRDefault="006D2F0A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58E45D24" wp14:editId="7E416C26">
            <wp:extent cx="5274310" cy="3296285"/>
            <wp:effectExtent l="0" t="0" r="2540" b="0"/>
            <wp:doc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7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«304 Not Modified»</w:t>
      </w:r>
    </w:p>
    <w:p w14:paraId="3241D1E7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21E6C2D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163F0CE" wp14:editId="1219CFF4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CB5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Сайт с Gif изображенем</w:t>
      </w:r>
    </w:p>
    <w:p w14:paraId="2C0DD65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9E5C777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34B7133" wp14:editId="004275C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1E89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Gif изображения</w:t>
      </w:r>
    </w:p>
    <w:p w14:paraId="02E5945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C78CE8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1990E9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D1314F" w14:textId="5911E5D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1EAB5455" wp14:editId="7B7955B6">
            <wp:extent cx="5274310" cy="3296285"/>
            <wp:effectExtent l="0" t="0" r="2540" b="0"/>
            <wp:doc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92F8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23DC0F49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43192B" w14:textId="5D90484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0331C029" wp14:editId="1E9FB9FF">
            <wp:extent cx="5274310" cy="3296285"/>
            <wp:effectExtent l="0" t="0" r="2540" b="0"/>
            <wp:doc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28F" w14:textId="4E950336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 </w:t>
      </w:r>
      <w:r w:rsidR="00000000">
        <w:rPr>
          <w:rFonts w:ascii="Times New Roman" w:hAnsi="Times New Roman"/>
          <w:sz w:val="24"/>
          <w:szCs w:val="24"/>
          <w:lang w:val="ru-RU"/>
        </w:rPr>
        <w:t>разделах Статистика и HTTP</w:t>
      </w:r>
    </w:p>
    <w:p w14:paraId="5FB6DCE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545FC77" w14:textId="18AC3655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21AD0B5C" wp14:editId="4F6C58F4">
            <wp:extent cx="5274310" cy="3300730"/>
            <wp:effectExtent l="0" t="0" r="2540" b="0"/>
            <wp:doc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395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5043175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E43BA1" w14:textId="6664F75C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4A727A22" wp14:editId="148AE640">
            <wp:extent cx="5274310" cy="3260090"/>
            <wp:effectExtent l="0" t="0" r="2540" b="0"/>
            <wp:doc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5818" w14:textId="10FA8F20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и </w:t>
      </w:r>
      <w:r w:rsidR="00000000">
        <w:rPr>
          <w:rFonts w:ascii="Times New Roman" w:hAnsi="Times New Roman"/>
          <w:sz w:val="24"/>
          <w:szCs w:val="24"/>
          <w:lang w:val="ru-RU"/>
        </w:rPr>
        <w:t>сч</w:t>
      </w:r>
      <w:r>
        <w:rPr>
          <w:rFonts w:ascii="Times New Roman" w:hAnsi="Times New Roman"/>
          <w:sz w:val="24"/>
          <w:szCs w:val="24"/>
          <w:lang w:val="ru-RU"/>
        </w:rPr>
        <w:t>ё</w:t>
      </w:r>
      <w:r w:rsidR="00000000">
        <w:rPr>
          <w:rFonts w:ascii="Times New Roman" w:hAnsi="Times New Roman"/>
          <w:sz w:val="24"/>
          <w:szCs w:val="24"/>
          <w:lang w:val="ru-RU"/>
        </w:rPr>
        <w:t>тчика пакетов HTTP</w:t>
      </w:r>
    </w:p>
    <w:p w14:paraId="21D06AE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3A320F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221DD44" wp14:editId="683233E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DB9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6AD9996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DF0B4A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68FEC3BE" wp14:editId="10A84D28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EDE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77460F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6B96CC1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3A4B80C" wp14:editId="013566E6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D5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9D742E0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8B9446B" wp14:editId="7682A5EB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7985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9BBDC1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D242714" wp14:editId="3EFBE3BC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782B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42CDE868" w14:textId="77777777" w:rsidR="00114500" w:rsidRDefault="00114500">
      <w:pPr>
        <w:rPr>
          <w:rFonts w:ascii="Times New Roman" w:hAnsi="Times New Roman"/>
          <w:sz w:val="24"/>
          <w:szCs w:val="24"/>
          <w:lang w:val="ru-RU"/>
        </w:rPr>
      </w:pPr>
    </w:p>
    <w:p w14:paraId="7059AF00" w14:textId="7B072BFF" w:rsidR="00114500" w:rsidRDefault="00F92A0C">
      <w:pPr>
        <w:jc w:val="center"/>
        <w:rPr>
          <w:rFonts w:ascii="Times New Roman" w:hAnsi="Times New Roman"/>
          <w:sz w:val="24"/>
          <w:szCs w:val="24"/>
        </w:rPr>
      </w:pPr>
      <w:r w:rsidRPr="00F92A0C">
        <w:rPr>
          <w:rFonts w:ascii="Times New Roman" w:hAnsi="Times New Roman"/>
          <w:sz w:val="24"/>
          <w:szCs w:val="24"/>
        </w:rPr>
        <w:drawing>
          <wp:inline distT="0" distB="0" distL="0" distR="0" wp14:anchorId="5D2FBDB6" wp14:editId="083D2B7E">
            <wp:extent cx="5274310" cy="1060450"/>
            <wp:effectExtent l="0" t="0" r="2540" b="6350"/>
            <wp:doc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F4E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9D58A5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29E24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1D9D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6DB1F93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FB38C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06184D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D523D0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6FC0EF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D5B5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925F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(HyperText Transfer 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0560A1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148FB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AD97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EAC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113610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6F7F6B3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данных с сервера (например, загрузка страницы).</w:t>
      </w:r>
    </w:p>
    <w:p w14:paraId="0640227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отправка данных на сервер (например, отправка формы).</w:t>
      </w:r>
    </w:p>
    <w:p w14:paraId="6577568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PUT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обновление существующего ресурса.</w:t>
      </w:r>
    </w:p>
    <w:p w14:paraId="2E40037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DELETE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удаление ресурса.</w:t>
      </w:r>
    </w:p>
    <w:p w14:paraId="68D2A8F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HEAD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заголовков без тела ответа.</w:t>
      </w:r>
    </w:p>
    <w:p w14:paraId="74A86A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OPTIONS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запрос поддерживаемых методов для ресурса.</w:t>
      </w:r>
    </w:p>
    <w:p w14:paraId="7C0ED7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7ED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FE8AA7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1A36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114500" w14:paraId="5D3193B7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5B9B8D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799B7DA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114500" w:rsidRPr="00BC2EAD" w14:paraId="32F7BC83" w14:textId="77777777">
        <w:trPr>
          <w:tblCellSpacing w:w="15" w:type="dxa"/>
        </w:trPr>
        <w:tc>
          <w:tcPr>
            <w:tcW w:w="0" w:type="auto"/>
            <w:vAlign w:val="center"/>
          </w:tcPr>
          <w:p w14:paraId="51FCB81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672FE1D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114500" w:rsidRPr="00BC2EAD" w14:paraId="2CD24473" w14:textId="77777777">
        <w:trPr>
          <w:tblCellSpacing w:w="15" w:type="dxa"/>
        </w:trPr>
        <w:tc>
          <w:tcPr>
            <w:tcW w:w="0" w:type="auto"/>
            <w:vAlign w:val="center"/>
          </w:tcPr>
          <w:p w14:paraId="6507CB6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712F1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114500" w:rsidRPr="00BC2EAD" w14:paraId="70810BA9" w14:textId="77777777">
        <w:trPr>
          <w:tblCellSpacing w:w="15" w:type="dxa"/>
        </w:trPr>
        <w:tc>
          <w:tcPr>
            <w:tcW w:w="0" w:type="auto"/>
            <w:vAlign w:val="center"/>
          </w:tcPr>
          <w:p w14:paraId="1998ABA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10FDB7C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114500" w14:paraId="4B7A19B4" w14:textId="77777777">
        <w:trPr>
          <w:tblCellSpacing w:w="15" w:type="dxa"/>
        </w:trPr>
        <w:tc>
          <w:tcPr>
            <w:tcW w:w="0" w:type="auto"/>
            <w:vAlign w:val="center"/>
          </w:tcPr>
          <w:p w14:paraId="21A94A9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769EF71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2638DB0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E3807D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7692A57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2E1B92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88872D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05AB91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информационные.</w:t>
      </w:r>
    </w:p>
    <w:p w14:paraId="220A24C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успешные.</w:t>
      </w:r>
    </w:p>
    <w:p w14:paraId="7A321E3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перенаправления.</w:t>
      </w:r>
    </w:p>
    <w:p w14:paraId="6FBF079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клиента.</w:t>
      </w:r>
    </w:p>
    <w:p w14:paraId="0E9308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ошибки сервера.</w:t>
      </w:r>
    </w:p>
    <w:p w14:paraId="39B5CAC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3033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37194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ED12C81" w14:textId="77777777" w:rsidR="00114500" w:rsidRPr="00BC2EAD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A532CC" w14:textId="77777777" w:rsidR="00114500" w:rsidRPr="00BC2EAD" w:rsidRDefault="001145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114500" w14:paraId="66518716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19A7F1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4F0AA46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114500" w14:paraId="6F37D4B5" w14:textId="77777777">
        <w:trPr>
          <w:tblCellSpacing w:w="15" w:type="dxa"/>
        </w:trPr>
        <w:tc>
          <w:tcPr>
            <w:tcW w:w="0" w:type="auto"/>
            <w:vAlign w:val="center"/>
          </w:tcPr>
          <w:p w14:paraId="60B8535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1A63516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114500" w:rsidRPr="00BC2EAD" w14:paraId="51ACF1EF" w14:textId="77777777">
        <w:trPr>
          <w:tblCellSpacing w:w="15" w:type="dxa"/>
        </w:trPr>
        <w:tc>
          <w:tcPr>
            <w:tcW w:w="0" w:type="auto"/>
            <w:vAlign w:val="center"/>
          </w:tcPr>
          <w:p w14:paraId="4BE8053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301 Moved Permanently</w:t>
            </w:r>
          </w:p>
        </w:tc>
        <w:tc>
          <w:tcPr>
            <w:tcW w:w="0" w:type="auto"/>
            <w:vAlign w:val="center"/>
          </w:tcPr>
          <w:p w14:paraId="1F1DB4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114500" w:rsidRPr="00BC2EAD" w14:paraId="560CDAB3" w14:textId="77777777">
        <w:trPr>
          <w:tblCellSpacing w:w="15" w:type="dxa"/>
        </w:trPr>
        <w:tc>
          <w:tcPr>
            <w:tcW w:w="0" w:type="auto"/>
            <w:vAlign w:val="center"/>
          </w:tcPr>
          <w:p w14:paraId="72CA4E24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302 Found</w:t>
            </w:r>
          </w:p>
        </w:tc>
        <w:tc>
          <w:tcPr>
            <w:tcW w:w="0" w:type="auto"/>
            <w:vAlign w:val="center"/>
          </w:tcPr>
          <w:p w14:paraId="56249FA2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временно доступен по другому URL.</w:t>
            </w:r>
          </w:p>
        </w:tc>
      </w:tr>
      <w:tr w:rsidR="00114500" w14:paraId="016D5DBB" w14:textId="77777777">
        <w:trPr>
          <w:tblCellSpacing w:w="15" w:type="dxa"/>
        </w:trPr>
        <w:tc>
          <w:tcPr>
            <w:tcW w:w="0" w:type="auto"/>
            <w:vAlign w:val="center"/>
          </w:tcPr>
          <w:p w14:paraId="462EDE7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400 Bad Request</w:t>
            </w:r>
          </w:p>
        </w:tc>
        <w:tc>
          <w:tcPr>
            <w:tcW w:w="0" w:type="auto"/>
            <w:vAlign w:val="center"/>
          </w:tcPr>
          <w:p w14:paraId="0F1A5CF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114500" w14:paraId="31500D76" w14:textId="77777777">
        <w:trPr>
          <w:tblCellSpacing w:w="15" w:type="dxa"/>
        </w:trPr>
        <w:tc>
          <w:tcPr>
            <w:tcW w:w="0" w:type="auto"/>
            <w:vAlign w:val="center"/>
          </w:tcPr>
          <w:p w14:paraId="5BB174E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401 Unauthorized</w:t>
            </w:r>
          </w:p>
        </w:tc>
        <w:tc>
          <w:tcPr>
            <w:tcW w:w="0" w:type="auto"/>
            <w:vAlign w:val="center"/>
          </w:tcPr>
          <w:p w14:paraId="41DF5F19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114500" w14:paraId="7989B013" w14:textId="77777777">
        <w:trPr>
          <w:tblCellSpacing w:w="15" w:type="dxa"/>
        </w:trPr>
        <w:tc>
          <w:tcPr>
            <w:tcW w:w="0" w:type="auto"/>
            <w:vAlign w:val="center"/>
          </w:tcPr>
          <w:p w14:paraId="6721375D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403 Forbidden</w:t>
            </w:r>
          </w:p>
        </w:tc>
        <w:tc>
          <w:tcPr>
            <w:tcW w:w="0" w:type="auto"/>
            <w:vAlign w:val="center"/>
          </w:tcPr>
          <w:p w14:paraId="0055E04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114500" w14:paraId="5C748BA6" w14:textId="77777777">
        <w:trPr>
          <w:tblCellSpacing w:w="15" w:type="dxa"/>
        </w:trPr>
        <w:tc>
          <w:tcPr>
            <w:tcW w:w="0" w:type="auto"/>
            <w:vAlign w:val="center"/>
          </w:tcPr>
          <w:p w14:paraId="3234B02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404 Not Found</w:t>
            </w:r>
          </w:p>
        </w:tc>
        <w:tc>
          <w:tcPr>
            <w:tcW w:w="0" w:type="auto"/>
            <w:vAlign w:val="center"/>
          </w:tcPr>
          <w:p w14:paraId="2A56BBE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114500" w14:paraId="72E07626" w14:textId="77777777">
        <w:trPr>
          <w:tblCellSpacing w:w="15" w:type="dxa"/>
        </w:trPr>
        <w:tc>
          <w:tcPr>
            <w:tcW w:w="0" w:type="auto"/>
            <w:vAlign w:val="center"/>
          </w:tcPr>
          <w:p w14:paraId="7E1E589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500 Internal Server Error</w:t>
            </w:r>
          </w:p>
        </w:tc>
        <w:tc>
          <w:tcPr>
            <w:tcW w:w="0" w:type="auto"/>
            <w:vAlign w:val="center"/>
          </w:tcPr>
          <w:p w14:paraId="6D3A5B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2821964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8FE39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A1BB72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44D569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5FE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55BA8A5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705B08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BC2EAD">
        <w:rPr>
          <w:rFonts w:ascii="Times New Roman" w:hAnsi="Times New Roman"/>
          <w:sz w:val="24"/>
          <w:szCs w:val="24"/>
        </w:rPr>
        <w:t xml:space="preserve"> (`Cache-Control`, `Expires`).</w:t>
      </w:r>
    </w:p>
    <w:p w14:paraId="6F5B19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BC2EAD">
        <w:rPr>
          <w:rFonts w:ascii="Times New Roman" w:hAnsi="Times New Roman"/>
          <w:sz w:val="24"/>
          <w:szCs w:val="24"/>
        </w:rPr>
        <w:t xml:space="preserve"> (`Authorization`).</w:t>
      </w:r>
    </w:p>
    <w:p w14:paraId="14E519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BC2EAD">
        <w:rPr>
          <w:rFonts w:ascii="Times New Roman" w:hAnsi="Times New Roman"/>
          <w:sz w:val="24"/>
          <w:szCs w:val="24"/>
        </w:rPr>
        <w:t xml:space="preserve"> (`User-Agent`).</w:t>
      </w:r>
    </w:p>
    <w:p w14:paraId="3417B35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BC2EAD">
        <w:rPr>
          <w:rFonts w:ascii="Times New Roman" w:hAnsi="Times New Roman"/>
          <w:sz w:val="24"/>
          <w:szCs w:val="24"/>
        </w:rPr>
        <w:t xml:space="preserve"> (`Server`).</w:t>
      </w:r>
    </w:p>
    <w:p w14:paraId="0C478C6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2FE26B6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3EAD9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96B15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1EC3A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45B8F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0FD58B8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56DC4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4CD9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E15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EA352E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HTTPS (HTTP Secure)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защищённая версия HTTP, использующая шифрование (SSL/TLS) для обеспечения конфиденциальности и целостности данных. Отличия:</w:t>
      </w:r>
    </w:p>
    <w:p w14:paraId="4AAFA6A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4F994CD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47262E8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1ED39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6196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CE4D4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477547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F0319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79AA8DC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`Cache-Control` — указывает, как долго ресурс можно кэшировать.</w:t>
      </w:r>
    </w:p>
    <w:p w14:paraId="1F0EAA3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`Expires` — дата истечения срока кэша.</w:t>
      </w:r>
    </w:p>
    <w:p w14:paraId="10A406F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`ETag` — уникальный идентификатор версии ресурса.</w:t>
      </w:r>
    </w:p>
    <w:p w14:paraId="7FAC4A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`Last-Modified` — время последнего изменения.</w:t>
      </w:r>
    </w:p>
    <w:p w14:paraId="0FC1A46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2CDF23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1D12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DECB9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350B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1FFFA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(Cookies)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 идентификатор сессии на стороне клиента.</w:t>
      </w:r>
    </w:p>
    <w:p w14:paraId="2435B1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Сессионные переменные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хранятся на сервере и привязываются к идентификатору сессии.</w:t>
      </w:r>
    </w:p>
    <w:p w14:paraId="3AEB7B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6DA7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9B95F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D5E77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11. Как использовать Wireshark для захвата HTTP-трафика?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51CE6C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Установите и запустите Wireshark.</w:t>
      </w:r>
    </w:p>
    <w:p w14:paraId="60CDCBB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520BFAA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309B98B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`http` для отображения только HTTP-трафика.</w:t>
      </w:r>
    </w:p>
    <w:p w14:paraId="5C3F23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7D3D64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826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D61F1E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189C78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12. Что такое фильтры в Wireshark и как они помогают в анализе 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DB8E1C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18BB92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`http.request.method == "GET"` — показывает только GET-запросы.</w:t>
      </w:r>
    </w:p>
    <w:p w14:paraId="6EF0EDB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`ip.src == 192.168.1.1` — пакеты с определённого IP.</w:t>
      </w:r>
    </w:p>
    <w:p w14:paraId="2BDCEA9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`tcp.port == 80` — трафик на порту 80 (HTTP).</w:t>
      </w:r>
    </w:p>
    <w:p w14:paraId="55214E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C1A0B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44064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6CB21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13. Как можно просмотреть содержимое HTTP-запроса и ответа в Wireshark?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F8D59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627461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Hypertext Transfer 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.</w:t>
      </w:r>
    </w:p>
    <w:p w14:paraId="4BB8D5B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0CEAD2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795760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</w:p>
    <w:p w14:paraId="2BDCE8F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E32FF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AB2F7F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(Transmission Control 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2EDF4FD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805C8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0E17DA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9F11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271B89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несколько запросов/ответов в одном соединении.</w:t>
      </w:r>
    </w:p>
    <w:p w14:paraId="1FC3A60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Сжатие заголовков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уменьшает объём передаваемых данных.</w:t>
      </w:r>
    </w:p>
    <w:p w14:paraId="2FC4B8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важные ресурсы загружаются быстрее.</w:t>
      </w:r>
    </w:p>
    <w:p w14:paraId="28E7DB0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Бинарный протокол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вместо текстового формата.</w:t>
      </w:r>
    </w:p>
    <w:p w14:paraId="61CB4A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F7F25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18DBC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B3676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16. Что такое HTTP-заголовок Referer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92068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`Referer` указывает URL страницы, с которой был выполнен переход. Используется для:</w:t>
      </w:r>
    </w:p>
    <w:p w14:paraId="5710258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217D96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69F9CAA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2EE115E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C113A1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BED9C8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99E42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BD22CC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`Set-Cookie`.</w:t>
      </w:r>
    </w:p>
    <w:p w14:paraId="790C466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`Cookie`.</w:t>
      </w:r>
    </w:p>
    <w:p w14:paraId="66F69AB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1D9B28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5DD59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D8F1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B0EE0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5A9646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`text/html`, `application/json`). Браузер использует этот заголовок для корректного отображения контента.</w:t>
      </w:r>
    </w:p>
    <w:p w14:paraId="1E7EA58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A1168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DE9A41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D90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19. Как можно использовать Wireshark для анализа проблем с производительностью HTTP?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A5E761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время ответа сервера (`Time` в Wireshark).</w:t>
      </w:r>
    </w:p>
    <w:p w14:paraId="74E5ADF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2A50CE5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Ищите повторные передачи (TCP Retransmission).</w:t>
      </w:r>
    </w:p>
    <w:p w14:paraId="79092D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7032131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141B7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6EC6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6AECE0F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B23EA0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(Representational State Transfer)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6BD6849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1FAA1BA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(stateless).</w:t>
      </w:r>
    </w:p>
    <w:p w14:paraId="5BF2C9E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Кэшируемость.</w:t>
      </w:r>
    </w:p>
    <w:p w14:paraId="0C396C2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11F6F2F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9D34BDD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sectPr w:rsidR="0011450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1961184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14500"/>
    <w:rsid w:val="00421E54"/>
    <w:rsid w:val="00687740"/>
    <w:rsid w:val="006D2F0A"/>
    <w:rsid w:val="00BC2EAD"/>
    <w:rsid w:val="00E01F67"/>
    <w:rsid w:val="00F92A0C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C81C29"/>
  <w15:docId w15:val="{B92BD7D5-36F3-4A09-B70D-A8D26F61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Степан Перминов</cp:lastModifiedBy>
  <cp:revision>3</cp:revision>
  <dcterms:created xsi:type="dcterms:W3CDTF">2025-12-05T12:01:00Z</dcterms:created>
  <dcterms:modified xsi:type="dcterms:W3CDTF">2025-12-05T12:04:00Z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